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МИНИСТЕРСТВО ОБРАЗОВАНИЯ И НАУКИ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0C16C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</w:p>
    <w:p w:rsidR="003A5ECC" w:rsidRPr="000C16C0" w:rsidRDefault="003A5ECC" w:rsidP="003A5EC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16C0">
        <w:rPr>
          <w:rFonts w:ascii="Times New Roman" w:hAnsi="Times New Roman" w:cs="Times New Roman"/>
          <w:bCs/>
          <w:sz w:val="28"/>
          <w:szCs w:val="28"/>
        </w:rPr>
        <w:t xml:space="preserve">ФЕДЕРАЛЬНОЕ ГОСУДАРСТВЕННОЕ БЮДЖЕТНОЕ  </w:t>
      </w:r>
    </w:p>
    <w:p w:rsidR="003A5ECC" w:rsidRPr="000C16C0" w:rsidRDefault="003A5ECC" w:rsidP="003A5EC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16C0">
        <w:rPr>
          <w:rFonts w:ascii="Times New Roman" w:hAnsi="Times New Roman" w:cs="Times New Roman"/>
          <w:bCs/>
          <w:sz w:val="28"/>
          <w:szCs w:val="28"/>
        </w:rPr>
        <w:t>ОБРАЗОВАТЕЛЬНОЕ УЧРЕЖДЕНИЕ  ВЫСШЕГО  ОБРАЗОВАНИЯ</w:t>
      </w:r>
      <w:r w:rsidRPr="000C16C0">
        <w:rPr>
          <w:rFonts w:ascii="Times New Roman" w:hAnsi="Times New Roman" w:cs="Times New Roman"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«История и культурология»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82689F" w:rsidRDefault="003A5ECC" w:rsidP="003A5ECC">
      <w:pPr>
        <w:pStyle w:val="1"/>
        <w:spacing w:line="360" w:lineRule="auto"/>
        <w:ind w:left="0" w:firstLine="0"/>
        <w:jc w:val="center"/>
        <w:rPr>
          <w:snapToGrid w:val="0"/>
          <w:sz w:val="28"/>
          <w:szCs w:val="28"/>
        </w:rPr>
      </w:pPr>
      <w:r w:rsidRPr="0082689F">
        <w:rPr>
          <w:snapToGrid w:val="0"/>
          <w:sz w:val="28"/>
          <w:szCs w:val="28"/>
        </w:rPr>
        <w:t>МЕТОДИЧЕСКИЕ УКАЗАНИЯ</w:t>
      </w:r>
    </w:p>
    <w:p w:rsidR="003A5ECC" w:rsidRPr="000C16C0" w:rsidRDefault="003A5ECC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 w:rsidRPr="000C16C0">
        <w:rPr>
          <w:snapToGrid w:val="0"/>
          <w:sz w:val="28"/>
          <w:szCs w:val="28"/>
        </w:rPr>
        <w:t>ПО ДИСЦИПЛИНЕ</w:t>
      </w:r>
    </w:p>
    <w:p w:rsidR="003A5ECC" w:rsidRPr="000C16C0" w:rsidRDefault="00A0696A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D733F2">
        <w:rPr>
          <w:snapToGrid w:val="0"/>
          <w:sz w:val="28"/>
          <w:szCs w:val="28"/>
        </w:rPr>
        <w:t>НАУЧНО-ИССЛЕДОВАТЕЛЬСК</w:t>
      </w:r>
      <w:r w:rsidR="00936B03">
        <w:rPr>
          <w:snapToGrid w:val="0"/>
          <w:sz w:val="28"/>
          <w:szCs w:val="28"/>
        </w:rPr>
        <w:t>АЯ</w:t>
      </w:r>
      <w:r w:rsidR="00D733F2">
        <w:rPr>
          <w:snapToGrid w:val="0"/>
          <w:sz w:val="28"/>
          <w:szCs w:val="28"/>
        </w:rPr>
        <w:t xml:space="preserve"> </w:t>
      </w:r>
      <w:r w:rsidR="00936B03">
        <w:rPr>
          <w:snapToGrid w:val="0"/>
          <w:sz w:val="28"/>
          <w:szCs w:val="28"/>
        </w:rPr>
        <w:t>РАБОТА</w:t>
      </w:r>
      <w:r w:rsidR="003A5ECC" w:rsidRPr="000C16C0">
        <w:rPr>
          <w:snapToGrid w:val="0"/>
          <w:sz w:val="28"/>
          <w:szCs w:val="28"/>
        </w:rPr>
        <w:t>»</w:t>
      </w:r>
    </w:p>
    <w:p w:rsidR="003A5ECC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10A6" w:rsidRDefault="004B10A6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10A6" w:rsidRPr="000C16C0" w:rsidRDefault="004B10A6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C16C0">
        <w:rPr>
          <w:rFonts w:ascii="Times New Roman" w:hAnsi="Times New Roman" w:cs="Times New Roman"/>
          <w:sz w:val="28"/>
          <w:szCs w:val="28"/>
        </w:rPr>
        <w:t xml:space="preserve">остов-на-Дону </w:t>
      </w: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3A5ECC" w:rsidRPr="000C16C0" w:rsidRDefault="0082689F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</w:p>
    <w:p w:rsidR="003A5ECC" w:rsidRPr="001C58E1" w:rsidRDefault="003A5ECC" w:rsidP="003A5ECC">
      <w:pPr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b/>
          <w:i/>
          <w:sz w:val="28"/>
          <w:szCs w:val="28"/>
        </w:rPr>
        <w:br w:type="page"/>
      </w:r>
      <w:r w:rsidR="001C58E1">
        <w:rPr>
          <w:rFonts w:ascii="Times New Roman" w:hAnsi="Times New Roman" w:cs="Times New Roman"/>
          <w:sz w:val="28"/>
          <w:szCs w:val="28"/>
        </w:rPr>
        <w:lastRenderedPageBreak/>
        <w:t>УДК 659.1</w:t>
      </w:r>
    </w:p>
    <w:p w:rsidR="003A5ECC" w:rsidRPr="001C58E1" w:rsidRDefault="003A5ECC" w:rsidP="003A5ECC">
      <w:pPr>
        <w:rPr>
          <w:rFonts w:ascii="Times New Roman" w:hAnsi="Times New Roman" w:cs="Times New Roman"/>
          <w:sz w:val="28"/>
          <w:szCs w:val="28"/>
        </w:rPr>
      </w:pPr>
      <w:r w:rsidRPr="001C58E1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1C58E1">
        <w:rPr>
          <w:rFonts w:ascii="Times New Roman" w:hAnsi="Times New Roman" w:cs="Times New Roman"/>
          <w:sz w:val="28"/>
          <w:szCs w:val="28"/>
        </w:rPr>
        <w:t xml:space="preserve">  А. В. Бабайцев</w:t>
      </w:r>
    </w:p>
    <w:p w:rsidR="003A5ECC" w:rsidRPr="000C16C0" w:rsidRDefault="003A5ECC" w:rsidP="003A5ECC">
      <w:pPr>
        <w:ind w:left="1080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ECC" w:rsidRPr="000C16C0" w:rsidRDefault="003A5ECC" w:rsidP="00971E11">
      <w:pPr>
        <w:ind w:left="1080" w:firstLine="336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Методические указ</w:t>
      </w:r>
      <w:r w:rsidR="00971E11">
        <w:rPr>
          <w:rFonts w:ascii="Times New Roman" w:hAnsi="Times New Roman" w:cs="Times New Roman"/>
          <w:sz w:val="28"/>
          <w:szCs w:val="28"/>
        </w:rPr>
        <w:t xml:space="preserve">ания </w:t>
      </w:r>
      <w:r w:rsidRPr="000C16C0">
        <w:rPr>
          <w:rFonts w:ascii="Times New Roman" w:hAnsi="Times New Roman" w:cs="Times New Roman"/>
          <w:sz w:val="28"/>
          <w:szCs w:val="28"/>
        </w:rPr>
        <w:t xml:space="preserve">по </w:t>
      </w:r>
      <w:r w:rsidR="00F82EA3">
        <w:rPr>
          <w:rFonts w:ascii="Times New Roman" w:hAnsi="Times New Roman" w:cs="Times New Roman"/>
          <w:sz w:val="28"/>
          <w:szCs w:val="28"/>
        </w:rPr>
        <w:t>н</w:t>
      </w:r>
      <w:r w:rsidR="008214B7">
        <w:rPr>
          <w:rFonts w:ascii="Times New Roman" w:hAnsi="Times New Roman" w:cs="Times New Roman"/>
          <w:sz w:val="28"/>
          <w:szCs w:val="28"/>
        </w:rPr>
        <w:t>аучно-исследовательск</w:t>
      </w:r>
      <w:r w:rsidR="00971CBD">
        <w:rPr>
          <w:rFonts w:ascii="Times New Roman" w:hAnsi="Times New Roman" w:cs="Times New Roman"/>
          <w:sz w:val="28"/>
          <w:szCs w:val="28"/>
        </w:rPr>
        <w:t>о</w:t>
      </w:r>
      <w:r w:rsidR="00936B03">
        <w:rPr>
          <w:rFonts w:ascii="Times New Roman" w:hAnsi="Times New Roman" w:cs="Times New Roman"/>
          <w:sz w:val="28"/>
          <w:szCs w:val="28"/>
        </w:rPr>
        <w:t>й</w:t>
      </w:r>
      <w:r w:rsidR="008214B7">
        <w:rPr>
          <w:rFonts w:ascii="Times New Roman" w:hAnsi="Times New Roman" w:cs="Times New Roman"/>
          <w:sz w:val="28"/>
          <w:szCs w:val="28"/>
        </w:rPr>
        <w:t xml:space="preserve"> </w:t>
      </w:r>
      <w:r w:rsidR="00936B03">
        <w:rPr>
          <w:rFonts w:ascii="Times New Roman" w:hAnsi="Times New Roman" w:cs="Times New Roman"/>
          <w:sz w:val="28"/>
          <w:szCs w:val="28"/>
        </w:rPr>
        <w:t>работе</w:t>
      </w:r>
      <w:r w:rsidR="001C58E1">
        <w:rPr>
          <w:rFonts w:ascii="Times New Roman" w:hAnsi="Times New Roman" w:cs="Times New Roman"/>
          <w:sz w:val="28"/>
          <w:szCs w:val="28"/>
        </w:rPr>
        <w:t>. — Ростов н/Д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C58E1">
        <w:rPr>
          <w:rFonts w:ascii="Times New Roman" w:hAnsi="Times New Roman" w:cs="Times New Roman"/>
          <w:sz w:val="28"/>
          <w:szCs w:val="28"/>
        </w:rPr>
        <w:t xml:space="preserve">Изд-во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2689F">
        <w:rPr>
          <w:rFonts w:ascii="Times New Roman" w:hAnsi="Times New Roman" w:cs="Times New Roman"/>
          <w:sz w:val="28"/>
          <w:szCs w:val="28"/>
        </w:rPr>
        <w:t>н</w:t>
      </w:r>
      <w:r w:rsidR="001C58E1">
        <w:rPr>
          <w:rFonts w:ascii="Times New Roman" w:hAnsi="Times New Roman" w:cs="Times New Roman"/>
          <w:sz w:val="28"/>
          <w:szCs w:val="28"/>
        </w:rPr>
        <w:t>.</w:t>
      </w:r>
      <w:r w:rsidR="0082689F">
        <w:rPr>
          <w:rFonts w:ascii="Times New Roman" w:hAnsi="Times New Roman" w:cs="Times New Roman"/>
          <w:sz w:val="28"/>
          <w:szCs w:val="28"/>
        </w:rPr>
        <w:t xml:space="preserve"> гос.</w:t>
      </w:r>
      <w:r w:rsidR="001C58E1">
        <w:rPr>
          <w:rFonts w:ascii="Times New Roman" w:hAnsi="Times New Roman" w:cs="Times New Roman"/>
          <w:sz w:val="28"/>
          <w:szCs w:val="28"/>
        </w:rPr>
        <w:t xml:space="preserve"> </w:t>
      </w:r>
      <w:r w:rsidR="0082689F">
        <w:rPr>
          <w:rFonts w:ascii="Times New Roman" w:hAnsi="Times New Roman" w:cs="Times New Roman"/>
          <w:sz w:val="28"/>
          <w:szCs w:val="28"/>
        </w:rPr>
        <w:t>техн.</w:t>
      </w:r>
      <w:r w:rsidR="001C58E1">
        <w:rPr>
          <w:rFonts w:ascii="Times New Roman" w:hAnsi="Times New Roman" w:cs="Times New Roman"/>
          <w:sz w:val="28"/>
          <w:szCs w:val="28"/>
        </w:rPr>
        <w:t xml:space="preserve"> </w:t>
      </w:r>
      <w:r w:rsidR="0082689F">
        <w:rPr>
          <w:rFonts w:ascii="Times New Roman" w:hAnsi="Times New Roman" w:cs="Times New Roman"/>
          <w:sz w:val="28"/>
          <w:szCs w:val="28"/>
        </w:rPr>
        <w:t>ун-т</w:t>
      </w:r>
      <w:r w:rsidR="001C58E1">
        <w:rPr>
          <w:rFonts w:ascii="Times New Roman" w:hAnsi="Times New Roman" w:cs="Times New Roman"/>
          <w:sz w:val="28"/>
          <w:szCs w:val="28"/>
        </w:rPr>
        <w:t>а</w:t>
      </w:r>
      <w:r w:rsidR="0082689F">
        <w:rPr>
          <w:rFonts w:ascii="Times New Roman" w:hAnsi="Times New Roman" w:cs="Times New Roman"/>
          <w:sz w:val="28"/>
          <w:szCs w:val="28"/>
        </w:rPr>
        <w:t>, 2018</w:t>
      </w:r>
      <w:r w:rsidR="007B3BF3">
        <w:rPr>
          <w:rFonts w:ascii="Times New Roman" w:hAnsi="Times New Roman" w:cs="Times New Roman"/>
          <w:sz w:val="28"/>
          <w:szCs w:val="28"/>
        </w:rPr>
        <w:t xml:space="preserve">. </w:t>
      </w:r>
      <w:r w:rsidR="001C58E1">
        <w:rPr>
          <w:rFonts w:ascii="Times New Roman" w:hAnsi="Times New Roman" w:cs="Times New Roman"/>
          <w:sz w:val="28"/>
          <w:szCs w:val="28"/>
        </w:rPr>
        <w:t>—</w:t>
      </w:r>
      <w:r w:rsidR="007B3BF3">
        <w:rPr>
          <w:rFonts w:ascii="Times New Roman" w:hAnsi="Times New Roman" w:cs="Times New Roman"/>
          <w:sz w:val="28"/>
          <w:szCs w:val="28"/>
        </w:rPr>
        <w:t xml:space="preserve"> </w:t>
      </w:r>
      <w:r w:rsidR="001A4E52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4B10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746546" w:rsidRDefault="00746546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46546" w:rsidRPr="00652805" w:rsidRDefault="00AE33D6" w:rsidP="00224B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805">
        <w:rPr>
          <w:rFonts w:ascii="Times New Roman" w:hAnsi="Times New Roman" w:cs="Times New Roman"/>
          <w:sz w:val="28"/>
          <w:szCs w:val="28"/>
        </w:rPr>
        <w:t>Содерж</w:t>
      </w:r>
      <w:r w:rsidR="00D26FFD" w:rsidRPr="00652805">
        <w:rPr>
          <w:rFonts w:ascii="Times New Roman" w:hAnsi="Times New Roman" w:cs="Times New Roman"/>
          <w:sz w:val="28"/>
          <w:szCs w:val="28"/>
        </w:rPr>
        <w:t>и</w:t>
      </w:r>
      <w:r w:rsidRPr="00652805">
        <w:rPr>
          <w:rFonts w:ascii="Times New Roman" w:hAnsi="Times New Roman" w:cs="Times New Roman"/>
          <w:sz w:val="28"/>
          <w:szCs w:val="28"/>
        </w:rPr>
        <w:t xml:space="preserve">т </w:t>
      </w:r>
      <w:r w:rsidR="00FE5AFD">
        <w:rPr>
          <w:rFonts w:ascii="Times New Roman" w:hAnsi="Times New Roman" w:cs="Times New Roman"/>
          <w:sz w:val="28"/>
          <w:szCs w:val="28"/>
        </w:rPr>
        <w:t>вопросы для проведения текущего контроля и примерные темы научных исследований</w:t>
      </w:r>
      <w:r w:rsidR="00224B78" w:rsidRPr="00652805">
        <w:rPr>
          <w:rFonts w:ascii="Times New Roman" w:hAnsi="Times New Roman" w:cs="Times New Roman"/>
          <w:sz w:val="28"/>
          <w:szCs w:val="28"/>
        </w:rPr>
        <w:t>.</w:t>
      </w:r>
    </w:p>
    <w:p w:rsidR="003A5ECC" w:rsidRPr="00652805" w:rsidRDefault="003A5ECC" w:rsidP="002A01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805">
        <w:rPr>
          <w:rFonts w:ascii="Times New Roman" w:hAnsi="Times New Roman" w:cs="Times New Roman"/>
          <w:sz w:val="28"/>
          <w:szCs w:val="28"/>
        </w:rPr>
        <w:t xml:space="preserve">Предназначены для </w:t>
      </w:r>
      <w:r w:rsidR="00271740">
        <w:rPr>
          <w:rFonts w:ascii="Times New Roman" w:hAnsi="Times New Roman" w:cs="Times New Roman"/>
          <w:sz w:val="28"/>
          <w:szCs w:val="28"/>
        </w:rPr>
        <w:t>магистрантов</w:t>
      </w:r>
      <w:r w:rsidRPr="00652805">
        <w:rPr>
          <w:rFonts w:ascii="Times New Roman" w:hAnsi="Times New Roman" w:cs="Times New Roman"/>
          <w:sz w:val="28"/>
          <w:szCs w:val="28"/>
        </w:rPr>
        <w:t xml:space="preserve"> направления 42.0</w:t>
      </w:r>
      <w:r w:rsidR="00D26FFD" w:rsidRPr="00652805">
        <w:rPr>
          <w:rFonts w:ascii="Times New Roman" w:hAnsi="Times New Roman" w:cs="Times New Roman"/>
          <w:sz w:val="28"/>
          <w:szCs w:val="28"/>
        </w:rPr>
        <w:t>4</w:t>
      </w:r>
      <w:r w:rsidRPr="00652805">
        <w:rPr>
          <w:rFonts w:ascii="Times New Roman" w:hAnsi="Times New Roman" w:cs="Times New Roman"/>
          <w:sz w:val="28"/>
          <w:szCs w:val="28"/>
        </w:rPr>
        <w:t>.01 Ре</w:t>
      </w:r>
      <w:r w:rsidR="00652805">
        <w:rPr>
          <w:rFonts w:ascii="Times New Roman" w:hAnsi="Times New Roman" w:cs="Times New Roman"/>
          <w:sz w:val="28"/>
          <w:szCs w:val="28"/>
        </w:rPr>
        <w:t>клама и связи с общественностью</w:t>
      </w:r>
      <w:r w:rsidRPr="00652805">
        <w:rPr>
          <w:rFonts w:ascii="Times New Roman" w:hAnsi="Times New Roman" w:cs="Times New Roman"/>
          <w:sz w:val="28"/>
          <w:szCs w:val="28"/>
        </w:rPr>
        <w:t xml:space="preserve"> (профиль </w:t>
      </w:r>
      <w:r w:rsidR="00652805" w:rsidRPr="00652805">
        <w:rPr>
          <w:rFonts w:ascii="Times New Roman" w:hAnsi="Times New Roman" w:cs="Times New Roman"/>
          <w:color w:val="000000"/>
          <w:sz w:val="28"/>
          <w:szCs w:val="28"/>
        </w:rPr>
        <w:t>Рекламно-коммуникационная деятельность в сфере бизнеса</w:t>
      </w:r>
      <w:r w:rsidRPr="00652805">
        <w:rPr>
          <w:rFonts w:ascii="Times New Roman" w:hAnsi="Times New Roman" w:cs="Times New Roman"/>
          <w:sz w:val="28"/>
          <w:szCs w:val="28"/>
        </w:rPr>
        <w:t>).</w:t>
      </w:r>
    </w:p>
    <w:p w:rsidR="003A5ECC" w:rsidRPr="000C16C0" w:rsidRDefault="00746546" w:rsidP="00746546">
      <w:pPr>
        <w:ind w:left="708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659.1</w:t>
      </w:r>
    </w:p>
    <w:p w:rsidR="00B62C9D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2C9D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Печ</w:t>
      </w:r>
      <w:r>
        <w:rPr>
          <w:rFonts w:ascii="Times New Roman" w:hAnsi="Times New Roman" w:cs="Times New Roman"/>
          <w:sz w:val="28"/>
          <w:szCs w:val="28"/>
        </w:rPr>
        <w:t>атается по решению редакционно-издательского совета</w:t>
      </w:r>
    </w:p>
    <w:p w:rsidR="00B62C9D" w:rsidRPr="000C16C0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Донского государственного технического университета</w:t>
      </w:r>
      <w:r w:rsidRPr="000C16C0">
        <w:rPr>
          <w:rFonts w:ascii="Times New Roman" w:hAnsi="Times New Roman" w:cs="Times New Roman"/>
          <w:sz w:val="28"/>
          <w:szCs w:val="28"/>
        </w:rPr>
        <w:t>.</w:t>
      </w:r>
    </w:p>
    <w:p w:rsidR="003A5ECC" w:rsidRPr="000C16C0" w:rsidRDefault="003A5ECC" w:rsidP="00746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A0696A" w:rsidP="00B62C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редактор – канд.</w:t>
      </w:r>
      <w:r w:rsidR="00DC3E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филос</w:t>
      </w:r>
      <w:r w:rsidR="00C209F5">
        <w:rPr>
          <w:rFonts w:ascii="Times New Roman" w:hAnsi="Times New Roman" w:cs="Times New Roman"/>
          <w:sz w:val="28"/>
          <w:szCs w:val="28"/>
        </w:rPr>
        <w:t>.</w:t>
      </w:r>
      <w:r w:rsidR="00303DA1">
        <w:rPr>
          <w:rFonts w:ascii="Times New Roman" w:hAnsi="Times New Roman" w:cs="Times New Roman"/>
          <w:sz w:val="28"/>
          <w:szCs w:val="28"/>
        </w:rPr>
        <w:t xml:space="preserve"> </w:t>
      </w:r>
      <w:r w:rsidR="00C209F5">
        <w:rPr>
          <w:rFonts w:ascii="Times New Roman" w:hAnsi="Times New Roman" w:cs="Times New Roman"/>
          <w:sz w:val="28"/>
          <w:szCs w:val="28"/>
        </w:rPr>
        <w:t xml:space="preserve">наук, доцент </w:t>
      </w:r>
      <w:r>
        <w:rPr>
          <w:rFonts w:ascii="Times New Roman" w:hAnsi="Times New Roman" w:cs="Times New Roman"/>
          <w:sz w:val="28"/>
          <w:szCs w:val="28"/>
        </w:rPr>
        <w:t>А.С. Подопригора</w:t>
      </w:r>
    </w:p>
    <w:p w:rsidR="003A5ECC" w:rsidRPr="000C16C0" w:rsidRDefault="003A5ECC" w:rsidP="00746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C209F5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выпуск зав. кафедрой «История и культурология», канд.</w:t>
      </w:r>
      <w:r w:rsidR="006128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ист.</w:t>
      </w:r>
      <w:r w:rsidR="006128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наук, доцент Н.</w:t>
      </w:r>
      <w:r w:rsidR="00303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 Шишова</w:t>
      </w:r>
    </w:p>
    <w:p w:rsidR="002B6A8D" w:rsidRDefault="002B6A8D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3A5ECC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печать___.___20___г.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 60х84/16. Объем___усл.п.л.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Тираж___экз. Заказ №___.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Издательский центр ДГТУ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344000, г.</w:t>
      </w:r>
      <w:r w:rsidR="00DC3E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Ростов-на-Дону, пл.</w:t>
      </w:r>
      <w:r w:rsidR="00DC3E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Гагарина,</w:t>
      </w:r>
      <w:r w:rsidR="00303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2A01E4" w:rsidRDefault="002A01E4" w:rsidP="007465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33D6" w:rsidRDefault="00AE33D6" w:rsidP="00AE33D6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©</w:t>
      </w:r>
      <w:r>
        <w:rPr>
          <w:rFonts w:ascii="Times New Roman" w:hAnsi="Times New Roman" w:cs="Times New Roman"/>
          <w:sz w:val="28"/>
          <w:szCs w:val="28"/>
        </w:rPr>
        <w:t xml:space="preserve"> Донской государственный</w:t>
      </w:r>
    </w:p>
    <w:p w:rsidR="0040348F" w:rsidRDefault="004B10A6" w:rsidP="00AE33D6">
      <w:pPr>
        <w:tabs>
          <w:tab w:val="center" w:pos="4819"/>
          <w:tab w:val="right" w:pos="963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технический университет, 2018</w:t>
      </w:r>
    </w:p>
    <w:p w:rsidR="0040348F" w:rsidRDefault="00403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C0009" w:rsidRPr="008C0009" w:rsidRDefault="008C0009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Научно-исследовательская работа является основным видом самосто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тельной работы магистранта в каждом семестре и формирует, прежде всего, профессиональные компетенции магистра. Целью научно-исследовательской работы (НИР) магистранта является развитие способности и практических н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выков самостоятельного осуществления научных исследований, связанных с решением научных задач в области теории и практики рекламы в инновацио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ных условиях.</w:t>
      </w:r>
    </w:p>
    <w:p w:rsidR="008C0009" w:rsidRDefault="008C0009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0009" w:rsidRPr="008C0009" w:rsidRDefault="008C0009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Вопросы для проведения текущего контроля: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 семестр.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1. Особенности научной работы и этика научного труда.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2. Категории и понятия научной работы.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3. Методологический аппарат научного исследования.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4. Выбор темы и планирование магистерской диссертации.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5. Отбор и оценка фактического материала.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6. Сбор первичной научной информации, ее фиксация и хранение.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7. Структура научно-исследовательской работы.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8. Требования к написанию и оформлению научно-исследовательских р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бот.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9. Оформление научных работ.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10. Работа с информационными источниками.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11. Классификация научных и учебных изданий.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12. Библиографический поиск литературных источников.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13. Содержание этапов работы с информационными источниками.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14. Оформление библиографических ссылок. Рекомендации по использ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ванию источников научной информации.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15. Электронные библиотеки для поиска научной литературы.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lastRenderedPageBreak/>
        <w:t>2 семестр.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1. Выбор направления научно-исследовательской работы.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2. Научая гипотеза исследования.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3. Связь магистерской диссертации с другими научно-исследовательскими работами.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4. Цель магистерской диссертации и решаемые задачи.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5. Объект и предмет магистерской диссертации, методика исследования.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6. Обзор информационной базы исследования.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7. Теоретическая и практическая значимость исследования.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8. Научная статья как один из основных видов научной работы.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9. Изложение промежуточных или конечных результатов научного иссл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дования.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10. Формат IMRAD.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11. Апробация научно-исследовательской работы.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12. Круглый стол и научная конференция: особенности подготовки и в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ступления.</w:t>
      </w:r>
    </w:p>
    <w:p w:rsidR="002406E1" w:rsidRPr="008C0009" w:rsidRDefault="003C32B3" w:rsidP="008C0009">
      <w:pPr>
        <w:tabs>
          <w:tab w:val="left" w:pos="284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13. Требования к докладу и электронной презентации.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14. Рецензирование научных работ.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15. Научный доклад: психологический аспект. Культура выступления и ведения дискуссии.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3 семестр.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1. Общие требования к научно-исследовательской работе.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2. Композиция магистерской диссертационной работы.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3. Обобщение результатов анализа теоретической проблемы.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4. Анализ специальной области исследовании.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5. Вывод о проблемах рекламной организации.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lastRenderedPageBreak/>
        <w:t>6. Подготовка черновой рукописи магистерской диссертации.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7. Рубрикация текста.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8. Построение гистограмм, диаграмм.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9. Язык, стиль и оформление магистерской диссертации.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10. Разработка предложений и рекомендаций диссертационной работы.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11. Направления решение проблем, проектные рекомендации, оценка их эффективности.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12. Расчет эффективности предлагаемых организационно-экономических решений.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13. Обработка отдельных видов текста.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14. Проверка уровня оригинальности работы.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15. Использование цитат и оформление заимствований.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16. Применение графиков, представление формул, написание символов и оформление экспликаций.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17. Использование схем и чертежей.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18. Работа над библиографическим аппаратом.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19. Составление приложений и примечаний. Оформление сносок и би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лиографического списка.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20. Подготовка автореферата магистерской диссертации.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Вопросы для проведения промежуточной аттестации (зачета):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 семестр.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1. Особенности научной работы и этика научного труда.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2. Категории и понятия научной работы.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3. Методологический аппарат научного исследования.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4. Выбор темы и планирование магистерской диссертации.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5. Отбор и оценка фактического материала.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lastRenderedPageBreak/>
        <w:t>6. Сбор первичной научной информации, ее фиксация и хранение.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7. Структура научно-исследовательской работы.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8. Требования к написанию и оформлению научно-исследовательских р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бот.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9. Оформление научных работ.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10. Работа с информационными источниками.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11. Классификация научных и учебных изданий.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12. Библиографический поиск литературных источников.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13. Содержание этапов работы с информационными источниками.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14. Оформление библиографических ссылок. Рекомендации по использ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ванию источников научной информации.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15. Электронные библиотеки для поиска научной литературы.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 семестр.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1. Выбор направления научно-исследовательской работы.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2. Научая гипотеза исследования.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3. Связь магистерской диссертации с другими научно-исследовательскими работами.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4. Цель магистерской диссертации и решаемые задачи.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5. Объект и предмет магистерской диссертации, методика исследования.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6. Обзор информационной базы исследования.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7. Теоретическая и практическая значимость исследования.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8. Научная статья как один из основных видов научной работы.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9. Изложение промежуточных или конечных результатов научного иссл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дования.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10. Формат IMRAD.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11. Апробация научно-исследовательской работы.</w:t>
      </w:r>
    </w:p>
    <w:p w:rsidR="002406E1" w:rsidRPr="008C0009" w:rsidRDefault="003C32B3" w:rsidP="008C0009">
      <w:pPr>
        <w:tabs>
          <w:tab w:val="left" w:pos="284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lastRenderedPageBreak/>
        <w:t>12. Круглый стол и научная конференция: особенности подготовки и в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ступления.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13. Требования к докладу и электронной презентации.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14. Рецензирование научных работ.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15. Научный доклад: психологический аспект. Культура выступления и ведения дискуссии.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3 семестр.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1. Общие требования к научно-исследовательской работе.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2. Композиция магистерской диссертационной работы.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3. Обобщение результатов анализа теоретической проблемы.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4. Анализ специальной области исследовании.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5. Вывод о проблемах рекламной организации.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6. Подготовка черновой рукописи магистерской диссертации.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7. Рубрикация текста.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8. Построение гистограмм, диаграмм.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9. Язык, стиль и оформление магистерской диссертации.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10. Разработка предложений и рекомендаций диссертационной работы.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11. Направления решение проблем, проектные рекомендации, оценка их эффективности.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12. Расчет эффективности предлагаемых организационно-экономических решений.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13. Обработка отдельных видов текста.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14. Проверка уровня оригинальности работы.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15. Использование цитат и оформление заимствований.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16. Применение графиков, представление формул, написание символов и оформление экспликаций.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17. Использование схем и чертежей.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lastRenderedPageBreak/>
        <w:t>18. Работа над библиографическим аппаратом.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19. Составление приложений и примечаний. Оформление сносок и би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лиографического списка.</w:t>
      </w:r>
    </w:p>
    <w:p w:rsidR="007A63A2" w:rsidRPr="008C0009" w:rsidRDefault="003C32B3" w:rsidP="008C0009">
      <w:pPr>
        <w:tabs>
          <w:tab w:val="left" w:pos="284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20. Подготовка автореферата магистерской диссертации.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Примерные темы научных исследований: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1. Коммуникационная деятельность рекламного агентства ООО «Ре-МаркР», г. Ростов-на-Дону.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2. Планирование и организация рекламной и ПР-деятельности компании «Профпак» (на примере ИП Ромаков К.А., г. Ростов -на-Дону).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3. Роль рекламы в формировании корпоративного имиджа организации (на примере барбершопа «il-barbiere</w:t>
      </w:r>
      <w:r w:rsidR="008C0009">
        <w:rPr>
          <w:rFonts w:ascii="Times New Roman" w:hAnsi="Times New Roman" w:cs="Times New Roman"/>
          <w:color w:val="000000"/>
          <w:sz w:val="28"/>
          <w:szCs w:val="28"/>
        </w:rPr>
        <w:t>», г. Ростов-на-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4. Анализ TTL-коммуникаций ООО «Антарктида» (г. Ростов-на-Дону).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5. Рекламно-коммуникационная деятельность кондитерской фабрики (на примере ООО «КФ» Мишкино», Ростовская обл., х. Александровка).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6. Коммуникационная деятельность мебельной фабрики «Стильные ку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ни» в г. Ростове-на-Дону (на примере ООО ТД «Велес», г. Москва).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7. Фирменные константы Ассоциации выпускников ДГТУ как направл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ние коммуникативной политики учебного заведения (г. Ростов-на-Дону).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8. Концепция продвижения винного кластера в Ростовской области (на примере общественной организации «Долина Дона», г. Ростов-на-Дону).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9. Маркетинговый инструментарий продвижения проектов отдела по ре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лизации молодежн</w:t>
      </w:r>
      <w:r w:rsidR="008C0009">
        <w:rPr>
          <w:rFonts w:ascii="Times New Roman" w:hAnsi="Times New Roman" w:cs="Times New Roman"/>
          <w:color w:val="000000"/>
          <w:sz w:val="28"/>
          <w:szCs w:val="28"/>
        </w:rPr>
        <w:t>ой политики ДГТУ, г. Ростов-на-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Дону.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10. Продвижение телеканала «ТНТ» средствами TTL-коммуникаций (на примере ООО «Теле-Медиа», г. Ростов-на-Дону).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11. Место event-маркетинга в системе BTL компании (на примере ИП К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нина М.Е., г. Ростов-на-Дону).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12. Планирование и организация рекламной деятельности Ростовского областного музея краеведения.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lastRenderedPageBreak/>
        <w:t>13. Коммуникационная деятельность молодежного Клуба КВН ДГТУ, г. Ростов-на-Дону.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14. Использование гендерных стереотипов в рекламной деятельности компаний (на примере туристического агентства ООО «Удачное путешествие», г. Ростов-на-Дону).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15. BTL как направление деятельности рекламного агентства (на примере ИП Конина М.Е., г. Ростов-на-Дону).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16. Продвижение итальянских ресторанов на рынок г. Ростова-на-Дону (на примере ООО «Лука Пицца», г. Ростов-на-Дону).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17. Продвижение печатного рекламного издания «Кто главный» (на пр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мере ООО «РИА-ЦЕНТР», г. Ростов-на-Дону).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18. Digital-продвижение телеканала «СТС» (на примере ООО «Южный Регион Холдинг», г. Ростов-на-Дону).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19. Event-мероприятия как BTL-услуги специализированного коммуник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ционного агентства «People around» (на примере ИП Максутов А.Г., г. Ростов-на-Дону).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20. Рекламно-коммуникационная поддержка бизнес-мероприятий (на примере ООО «Экспо Ивент», г. Ростов-на-Дону).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21. Использование инструментов Digital-маркетинга ПАО «Сбербанк Ро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сии» (г. Ростов-на-Дону).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22. Коммуникационная политика медийного агентства (на примере ООО «МедиаСелекшенДон», г. Ростов-на-Дону).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23. Рекламная деятельность геодезической организации (на примере ООО «ЮжГео», г. Ростов-на-Дону).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24. Продвижение средствами интернет-маркетинга Культурно-выставочного центра ДГТУ «Донская казачья гвардия», г. Ростов-на-Дону.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25. Комплексный анализ деятельности ООО «Рекламное агентство «Ку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ня рекламы», г. Ростов-на-Дону.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26. Организация рекламно-коммуникационной деятельности компании в секторе В-2-В (на примере ПАО «Роствертол», г. Ростов-на-Дону).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lastRenderedPageBreak/>
        <w:t>27. Опыт использования социальной рекламы в процессе управления пр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ектами на региональном рынке (на примере</w:t>
      </w:r>
      <w:r w:rsidR="008C0009">
        <w:rPr>
          <w:rFonts w:ascii="Times New Roman" w:hAnsi="Times New Roman" w:cs="Times New Roman"/>
          <w:color w:val="000000"/>
          <w:sz w:val="28"/>
          <w:szCs w:val="28"/>
        </w:rPr>
        <w:t xml:space="preserve"> ООО «Газпром межрегионгаз», г. 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Ростов-на-Дону).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28. Формирование внутреннего имиджа организации средствами рекламы и PR (на примере</w:t>
      </w:r>
      <w:r w:rsidR="008C0009">
        <w:rPr>
          <w:rFonts w:ascii="Times New Roman" w:hAnsi="Times New Roman" w:cs="Times New Roman"/>
          <w:color w:val="000000"/>
          <w:sz w:val="28"/>
          <w:szCs w:val="28"/>
        </w:rPr>
        <w:t xml:space="preserve"> ООО «Русфлаг», г. Ростов-на-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Дону).</w:t>
      </w:r>
    </w:p>
    <w:p w:rsidR="003C32B3" w:rsidRPr="008C0009" w:rsidRDefault="003C32B3" w:rsidP="008C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29. Особенности воздействия наружной рекламы на потребителя (на пр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мере ООО «Ак</w:t>
      </w:r>
      <w:r w:rsidR="008C0009">
        <w:rPr>
          <w:rFonts w:ascii="Times New Roman" w:hAnsi="Times New Roman" w:cs="Times New Roman"/>
          <w:color w:val="000000"/>
          <w:sz w:val="28"/>
          <w:szCs w:val="28"/>
        </w:rPr>
        <w:t>ватория рекламы», г. Ростов-на-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Дону).</w:t>
      </w:r>
    </w:p>
    <w:p w:rsidR="007A63A2" w:rsidRPr="008C0009" w:rsidRDefault="003C32B3" w:rsidP="008C0009">
      <w:pPr>
        <w:tabs>
          <w:tab w:val="left" w:pos="284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09">
        <w:rPr>
          <w:rFonts w:ascii="Times New Roman" w:hAnsi="Times New Roman" w:cs="Times New Roman"/>
          <w:color w:val="000000"/>
          <w:sz w:val="28"/>
          <w:szCs w:val="28"/>
        </w:rPr>
        <w:t>30. Рекламная деятельность предприятия общественного питания (на примере ООО «</w:t>
      </w:r>
      <w:r w:rsidR="008C0009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Торговый дом</w:t>
      </w:r>
      <w:r w:rsidR="008C0009">
        <w:rPr>
          <w:rFonts w:ascii="Times New Roman" w:hAnsi="Times New Roman" w:cs="Times New Roman"/>
          <w:color w:val="000000"/>
          <w:sz w:val="28"/>
          <w:szCs w:val="28"/>
        </w:rPr>
        <w:t xml:space="preserve">" </w:t>
      </w:r>
      <w:r w:rsidRPr="008C0009">
        <w:rPr>
          <w:rFonts w:ascii="Times New Roman" w:hAnsi="Times New Roman" w:cs="Times New Roman"/>
          <w:color w:val="000000"/>
          <w:sz w:val="28"/>
          <w:szCs w:val="28"/>
        </w:rPr>
        <w:t>Дон-Тех», г. Шахты, Ростовская обл.).</w:t>
      </w:r>
    </w:p>
    <w:p w:rsidR="007A63A2" w:rsidRDefault="007A63A2" w:rsidP="002406E1">
      <w:pPr>
        <w:tabs>
          <w:tab w:val="left" w:pos="284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A63A2" w:rsidRDefault="007A63A2" w:rsidP="002406E1">
      <w:pPr>
        <w:tabs>
          <w:tab w:val="left" w:pos="284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A63A2" w:rsidRDefault="007A63A2" w:rsidP="002406E1">
      <w:pPr>
        <w:tabs>
          <w:tab w:val="left" w:pos="284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406E1" w:rsidRPr="002406E1" w:rsidRDefault="002406E1" w:rsidP="002406E1">
      <w:pPr>
        <w:tabs>
          <w:tab w:val="left" w:pos="284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406E1">
        <w:rPr>
          <w:rFonts w:ascii="Times New Roman" w:hAnsi="Times New Roman" w:cs="Times New Roman"/>
          <w:sz w:val="28"/>
          <w:szCs w:val="28"/>
        </w:rPr>
        <w:t>РЕКОМЕНДУЕМАЯ ЛИТЕРАТУРА</w:t>
      </w:r>
    </w:p>
    <w:p w:rsidR="002406E1" w:rsidRPr="002406E1" w:rsidRDefault="002406E1" w:rsidP="002406E1">
      <w:pPr>
        <w:tabs>
          <w:tab w:val="left" w:pos="284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406E1">
        <w:rPr>
          <w:rFonts w:ascii="Times New Roman" w:hAnsi="Times New Roman" w:cs="Times New Roman"/>
          <w:sz w:val="28"/>
          <w:szCs w:val="28"/>
        </w:rPr>
        <w:t>ОСНОВНАЯ ЛИТЕРАТУРА</w:t>
      </w:r>
    </w:p>
    <w:p w:rsidR="002406E1" w:rsidRPr="002406E1" w:rsidRDefault="002406E1" w:rsidP="002406E1">
      <w:pPr>
        <w:tabs>
          <w:tab w:val="left" w:pos="284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44396" w:rsidRPr="007A63A2" w:rsidRDefault="00C44396" w:rsidP="00C443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. Долгов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А. И. </w:t>
      </w:r>
      <w:r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Методология научных исследований: </w:t>
      </w:r>
      <w:r>
        <w:rPr>
          <w:rFonts w:ascii="Times New Roman" w:hAnsi="Times New Roman" w:cs="Times New Roman"/>
          <w:color w:val="000000"/>
          <w:sz w:val="28"/>
          <w:szCs w:val="28"/>
        </w:rPr>
        <w:t>Учеб. пособие.</w:t>
      </w:r>
      <w:r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— Ростов н/Д: Изд-во Дон. гос. техн. ун-та</w:t>
      </w:r>
      <w:r w:rsidRPr="007A63A2">
        <w:rPr>
          <w:rFonts w:ascii="Times New Roman" w:hAnsi="Times New Roman" w:cs="Times New Roman"/>
          <w:color w:val="000000"/>
          <w:sz w:val="28"/>
          <w:szCs w:val="28"/>
        </w:rPr>
        <w:t>, 2013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406E1" w:rsidRPr="007A63A2" w:rsidRDefault="00C44396" w:rsidP="007A63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406E1" w:rsidRPr="007A63A2">
        <w:rPr>
          <w:rFonts w:ascii="Times New Roman" w:hAnsi="Times New Roman" w:cs="Times New Roman"/>
          <w:sz w:val="28"/>
          <w:szCs w:val="28"/>
        </w:rPr>
        <w:t xml:space="preserve">. </w:t>
      </w:r>
      <w:r w:rsidR="007A63A2">
        <w:rPr>
          <w:rFonts w:ascii="Times New Roman" w:hAnsi="Times New Roman" w:cs="Times New Roman"/>
          <w:color w:val="000000"/>
          <w:sz w:val="28"/>
          <w:szCs w:val="28"/>
        </w:rPr>
        <w:t>Иванова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Е.</w:t>
      </w:r>
      <w:r w:rsidR="00482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>Т., Кузнецова, Т.</w:t>
      </w:r>
      <w:r w:rsidR="007A63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Ю. Как написать научную статью: </w:t>
      </w:r>
      <w:r w:rsidR="007A63A2">
        <w:rPr>
          <w:rFonts w:ascii="Times New Roman" w:hAnsi="Times New Roman" w:cs="Times New Roman"/>
          <w:color w:val="000000"/>
          <w:sz w:val="28"/>
          <w:szCs w:val="28"/>
        </w:rPr>
        <w:t>Учеб. пособие.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2609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Калининград: </w:t>
      </w:r>
      <w:r w:rsidR="007A63A2">
        <w:rPr>
          <w:rFonts w:ascii="Times New Roman" w:hAnsi="Times New Roman" w:cs="Times New Roman"/>
          <w:color w:val="000000"/>
          <w:sz w:val="28"/>
          <w:szCs w:val="28"/>
        </w:rPr>
        <w:t xml:space="preserve">Изд-во 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>Балт</w:t>
      </w:r>
      <w:r w:rsidR="007A63A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фед</w:t>
      </w:r>
      <w:r w:rsidR="007A63A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ун</w:t>
      </w:r>
      <w:r w:rsidR="007A63A2">
        <w:rPr>
          <w:rFonts w:ascii="Times New Roman" w:hAnsi="Times New Roman" w:cs="Times New Roman"/>
          <w:color w:val="000000"/>
          <w:sz w:val="28"/>
          <w:szCs w:val="28"/>
        </w:rPr>
        <w:t>-та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>, 2011</w:t>
      </w:r>
      <w:r w:rsidR="007A63A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406E1" w:rsidRPr="007A63A2" w:rsidRDefault="00C44396" w:rsidP="007A63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406E1" w:rsidRPr="007A63A2">
        <w:rPr>
          <w:rFonts w:ascii="Times New Roman" w:hAnsi="Times New Roman" w:cs="Times New Roman"/>
          <w:sz w:val="28"/>
          <w:szCs w:val="28"/>
        </w:rPr>
        <w:t xml:space="preserve">. </w:t>
      </w:r>
      <w:r w:rsidR="007A63A2">
        <w:rPr>
          <w:rFonts w:ascii="Times New Roman" w:hAnsi="Times New Roman" w:cs="Times New Roman"/>
          <w:color w:val="000000"/>
          <w:sz w:val="28"/>
          <w:szCs w:val="28"/>
        </w:rPr>
        <w:t>Моисеева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И.</w:t>
      </w:r>
      <w:r w:rsidR="007A63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Ю. История и методология науки. </w:t>
      </w:r>
      <w:r w:rsidR="00482609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7A63A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1: </w:t>
      </w:r>
      <w:r w:rsidR="007A63A2">
        <w:rPr>
          <w:rFonts w:ascii="Times New Roman" w:hAnsi="Times New Roman" w:cs="Times New Roman"/>
          <w:color w:val="000000"/>
          <w:sz w:val="28"/>
          <w:szCs w:val="28"/>
        </w:rPr>
        <w:t xml:space="preserve">Учеб. пособие. </w:t>
      </w:r>
      <w:r w:rsidR="00482609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Оренбург: </w:t>
      </w:r>
      <w:r w:rsidR="007A63A2">
        <w:rPr>
          <w:rFonts w:ascii="Times New Roman" w:hAnsi="Times New Roman" w:cs="Times New Roman"/>
          <w:color w:val="000000"/>
          <w:sz w:val="28"/>
          <w:szCs w:val="28"/>
        </w:rPr>
        <w:t xml:space="preserve">Изд-во 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>Оренбург</w:t>
      </w:r>
      <w:r w:rsidR="007A63A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гос</w:t>
      </w:r>
      <w:r w:rsidR="007A63A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ун</w:t>
      </w:r>
      <w:r w:rsidR="007A63A2">
        <w:rPr>
          <w:rFonts w:ascii="Times New Roman" w:hAnsi="Times New Roman" w:cs="Times New Roman"/>
          <w:color w:val="000000"/>
          <w:sz w:val="28"/>
          <w:szCs w:val="28"/>
        </w:rPr>
        <w:t>-та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>, 2016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406E1" w:rsidRPr="007A63A2" w:rsidRDefault="00C44396" w:rsidP="007A63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A63A2">
        <w:rPr>
          <w:rFonts w:ascii="Times New Roman" w:hAnsi="Times New Roman" w:cs="Times New Roman"/>
          <w:sz w:val="28"/>
          <w:szCs w:val="28"/>
        </w:rPr>
        <w:t>.</w:t>
      </w:r>
      <w:r w:rsidR="002406E1" w:rsidRPr="007A63A2">
        <w:rPr>
          <w:rFonts w:ascii="Times New Roman" w:hAnsi="Times New Roman" w:cs="Times New Roman"/>
          <w:sz w:val="28"/>
          <w:szCs w:val="28"/>
        </w:rPr>
        <w:t xml:space="preserve"> 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>Моисеева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И.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Ю. История и методология науки. </w:t>
      </w:r>
      <w:r w:rsidR="00482609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2: 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 xml:space="preserve">Учеб. пособие. </w:t>
      </w:r>
      <w:r w:rsidR="00482609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 w:rsidR="00970A8B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Оренбург: 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 xml:space="preserve">Изд-во </w:t>
      </w:r>
      <w:r w:rsidR="00970A8B" w:rsidRPr="007A63A2">
        <w:rPr>
          <w:rFonts w:ascii="Times New Roman" w:hAnsi="Times New Roman" w:cs="Times New Roman"/>
          <w:color w:val="000000"/>
          <w:sz w:val="28"/>
          <w:szCs w:val="28"/>
        </w:rPr>
        <w:t>Оренбург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70A8B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гос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70A8B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ун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>-та</w:t>
      </w:r>
      <w:r w:rsidR="00970A8B" w:rsidRPr="007A63A2">
        <w:rPr>
          <w:rFonts w:ascii="Times New Roman" w:hAnsi="Times New Roman" w:cs="Times New Roman"/>
          <w:color w:val="000000"/>
          <w:sz w:val="28"/>
          <w:szCs w:val="28"/>
        </w:rPr>
        <w:t>, 201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>7.</w:t>
      </w:r>
    </w:p>
    <w:p w:rsidR="002406E1" w:rsidRPr="007A63A2" w:rsidRDefault="00C44396" w:rsidP="007A63A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A63A2">
        <w:rPr>
          <w:rFonts w:ascii="Times New Roman" w:hAnsi="Times New Roman" w:cs="Times New Roman"/>
          <w:sz w:val="28"/>
          <w:szCs w:val="28"/>
        </w:rPr>
        <w:t>.</w:t>
      </w:r>
      <w:r w:rsidR="002406E1" w:rsidRPr="007A63A2">
        <w:rPr>
          <w:rFonts w:ascii="Times New Roman" w:hAnsi="Times New Roman" w:cs="Times New Roman"/>
          <w:sz w:val="28"/>
          <w:szCs w:val="28"/>
        </w:rPr>
        <w:t xml:space="preserve"> 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>Филатов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Т.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 xml:space="preserve"> В., Ипполитов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М. Логика и методология науки. </w:t>
      </w:r>
      <w:r w:rsidR="00482609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1: 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>Учеб. пособие.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2609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Самара: 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 xml:space="preserve">Изд-во 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>Поволж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гос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>ун-та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 xml:space="preserve"> телекоммуникаций и и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5F5185" w:rsidRPr="007A63A2">
        <w:rPr>
          <w:rFonts w:ascii="Times New Roman" w:hAnsi="Times New Roman" w:cs="Times New Roman"/>
          <w:color w:val="000000"/>
          <w:sz w:val="28"/>
          <w:szCs w:val="28"/>
        </w:rPr>
        <w:t>форматики, 2015</w:t>
      </w:r>
      <w:r w:rsidR="00970A8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F5185" w:rsidRPr="00C44396" w:rsidRDefault="005F5185" w:rsidP="00C44396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5F5185" w:rsidRPr="00C44396" w:rsidRDefault="005F5185" w:rsidP="00C4439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06E1" w:rsidRPr="002406E1" w:rsidRDefault="002406E1" w:rsidP="002406E1">
      <w:pPr>
        <w:tabs>
          <w:tab w:val="left" w:pos="284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406E1" w:rsidRDefault="002406E1" w:rsidP="002406E1">
      <w:pPr>
        <w:tabs>
          <w:tab w:val="left" w:pos="284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406E1">
        <w:rPr>
          <w:rFonts w:ascii="Times New Roman" w:hAnsi="Times New Roman" w:cs="Times New Roman"/>
          <w:sz w:val="28"/>
          <w:szCs w:val="28"/>
        </w:rPr>
        <w:lastRenderedPageBreak/>
        <w:t>ДОПОЛНИТЕЛЬНАЯ ЛИТЕРАТУРА</w:t>
      </w:r>
    </w:p>
    <w:p w:rsidR="005F5185" w:rsidRDefault="005F5185" w:rsidP="002406E1">
      <w:pPr>
        <w:tabs>
          <w:tab w:val="left" w:pos="284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F5185" w:rsidRDefault="00731ECD" w:rsidP="005D5F6D">
      <w:pPr>
        <w:tabs>
          <w:tab w:val="left" w:pos="284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F5185" w:rsidRPr="005D5F6D">
        <w:rPr>
          <w:rFonts w:ascii="Times New Roman" w:hAnsi="Times New Roman" w:cs="Times New Roman"/>
          <w:sz w:val="28"/>
          <w:szCs w:val="28"/>
        </w:rPr>
        <w:t xml:space="preserve">. </w:t>
      </w:r>
      <w:r w:rsidR="005D5F6D">
        <w:rPr>
          <w:rFonts w:ascii="Times New Roman" w:hAnsi="Times New Roman" w:cs="Times New Roman"/>
          <w:color w:val="000000"/>
          <w:sz w:val="28"/>
          <w:szCs w:val="28"/>
        </w:rPr>
        <w:t>Осипов</w:t>
      </w:r>
      <w:r w:rsidR="00FB662E" w:rsidRPr="005D5F6D">
        <w:rPr>
          <w:rFonts w:ascii="Times New Roman" w:hAnsi="Times New Roman" w:cs="Times New Roman"/>
          <w:color w:val="000000"/>
          <w:sz w:val="28"/>
          <w:szCs w:val="28"/>
        </w:rPr>
        <w:t xml:space="preserve"> А.</w:t>
      </w:r>
      <w:r w:rsidR="005D5F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662E" w:rsidRPr="005D5F6D">
        <w:rPr>
          <w:rFonts w:ascii="Times New Roman" w:hAnsi="Times New Roman" w:cs="Times New Roman"/>
          <w:color w:val="000000"/>
          <w:sz w:val="28"/>
          <w:szCs w:val="28"/>
        </w:rPr>
        <w:t xml:space="preserve">И. Философия и методология науки: </w:t>
      </w:r>
      <w:r w:rsidR="005D5F6D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B662E" w:rsidRPr="005D5F6D">
        <w:rPr>
          <w:rFonts w:ascii="Times New Roman" w:hAnsi="Times New Roman" w:cs="Times New Roman"/>
          <w:color w:val="000000"/>
          <w:sz w:val="28"/>
          <w:szCs w:val="28"/>
        </w:rPr>
        <w:t>чеб</w:t>
      </w:r>
      <w:r w:rsidR="005D5F6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B662E" w:rsidRPr="005D5F6D">
        <w:rPr>
          <w:rFonts w:ascii="Times New Roman" w:hAnsi="Times New Roman" w:cs="Times New Roman"/>
          <w:color w:val="000000"/>
          <w:sz w:val="28"/>
          <w:szCs w:val="28"/>
        </w:rPr>
        <w:t xml:space="preserve"> пособие</w:t>
      </w:r>
      <w:r w:rsidR="005D5F6D">
        <w:rPr>
          <w:rFonts w:ascii="Times New Roman" w:hAnsi="Times New Roman" w:cs="Times New Roman"/>
          <w:color w:val="000000"/>
          <w:sz w:val="28"/>
          <w:szCs w:val="28"/>
        </w:rPr>
        <w:t>. —</w:t>
      </w:r>
      <w:r w:rsidR="00FB662E" w:rsidRPr="005D5F6D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="005D5F6D">
        <w:rPr>
          <w:rFonts w:ascii="Times New Roman" w:hAnsi="Times New Roman" w:cs="Times New Roman"/>
          <w:color w:val="000000"/>
          <w:sz w:val="28"/>
          <w:szCs w:val="28"/>
        </w:rPr>
        <w:t>н.</w:t>
      </w:r>
      <w:r w:rsidR="00FB662E" w:rsidRPr="005D5F6D">
        <w:rPr>
          <w:rFonts w:ascii="Times New Roman" w:hAnsi="Times New Roman" w:cs="Times New Roman"/>
          <w:color w:val="000000"/>
          <w:sz w:val="28"/>
          <w:szCs w:val="28"/>
        </w:rPr>
        <w:t>: Белорус</w:t>
      </w:r>
      <w:r w:rsidR="005D5F6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B662E" w:rsidRPr="005D5F6D">
        <w:rPr>
          <w:rFonts w:ascii="Times New Roman" w:hAnsi="Times New Roman" w:cs="Times New Roman"/>
          <w:color w:val="000000"/>
          <w:sz w:val="28"/>
          <w:szCs w:val="28"/>
        </w:rPr>
        <w:t xml:space="preserve"> наука, 2013</w:t>
      </w:r>
      <w:r w:rsidR="005D5F6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1ECD" w:rsidRPr="005D5F6D" w:rsidRDefault="00731ECD" w:rsidP="00731ECD">
      <w:pPr>
        <w:tabs>
          <w:tab w:val="left" w:pos="284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5D5F6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Степин</w:t>
      </w:r>
      <w:r w:rsidRPr="005D5F6D">
        <w:rPr>
          <w:rFonts w:ascii="Times New Roman" w:hAnsi="Times New Roman" w:cs="Times New Roman"/>
          <w:color w:val="000000"/>
          <w:sz w:val="28"/>
          <w:szCs w:val="28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5F6D">
        <w:rPr>
          <w:rFonts w:ascii="Times New Roman" w:hAnsi="Times New Roman" w:cs="Times New Roman"/>
          <w:color w:val="000000"/>
          <w:sz w:val="28"/>
          <w:szCs w:val="28"/>
        </w:rPr>
        <w:t>С Философия и методология науки: монография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D5F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 w:rsidRPr="005D5F6D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D5F6D">
        <w:rPr>
          <w:rFonts w:ascii="Times New Roman" w:hAnsi="Times New Roman" w:cs="Times New Roman"/>
          <w:color w:val="000000"/>
          <w:sz w:val="28"/>
          <w:szCs w:val="28"/>
        </w:rPr>
        <w:t>: Ак</w:t>
      </w:r>
      <w:r w:rsidRPr="005D5F6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D5F6D">
        <w:rPr>
          <w:rFonts w:ascii="Times New Roman" w:hAnsi="Times New Roman" w:cs="Times New Roman"/>
          <w:color w:val="000000"/>
          <w:sz w:val="28"/>
          <w:szCs w:val="28"/>
        </w:rPr>
        <w:t>демич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D5F6D">
        <w:rPr>
          <w:rFonts w:ascii="Times New Roman" w:hAnsi="Times New Roman" w:cs="Times New Roman"/>
          <w:color w:val="000000"/>
          <w:sz w:val="28"/>
          <w:szCs w:val="28"/>
        </w:rPr>
        <w:t xml:space="preserve"> Проект, Альма Матер, 2015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662E" w:rsidRPr="005D5F6D" w:rsidRDefault="00731ECD" w:rsidP="005D5F6D">
      <w:pPr>
        <w:tabs>
          <w:tab w:val="left" w:pos="284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FB662E" w:rsidRPr="005D5F6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D5F6D">
        <w:rPr>
          <w:rFonts w:ascii="Times New Roman" w:hAnsi="Times New Roman" w:cs="Times New Roman"/>
          <w:color w:val="000000"/>
          <w:sz w:val="28"/>
          <w:szCs w:val="28"/>
        </w:rPr>
        <w:t>Яскевич</w:t>
      </w:r>
      <w:r w:rsidR="00FB662E" w:rsidRPr="005D5F6D">
        <w:rPr>
          <w:rFonts w:ascii="Times New Roman" w:hAnsi="Times New Roman" w:cs="Times New Roman"/>
          <w:color w:val="000000"/>
          <w:sz w:val="28"/>
          <w:szCs w:val="28"/>
        </w:rPr>
        <w:t xml:space="preserve"> Я.</w:t>
      </w:r>
      <w:r w:rsidR="005D5F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662E" w:rsidRPr="005D5F6D">
        <w:rPr>
          <w:rFonts w:ascii="Times New Roman" w:hAnsi="Times New Roman" w:cs="Times New Roman"/>
          <w:color w:val="000000"/>
          <w:sz w:val="28"/>
          <w:szCs w:val="28"/>
        </w:rPr>
        <w:t xml:space="preserve">С. Философия и методология науки: </w:t>
      </w:r>
      <w:r w:rsidR="005D5F6D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5D5F6D" w:rsidRPr="005D5F6D">
        <w:rPr>
          <w:rFonts w:ascii="Times New Roman" w:hAnsi="Times New Roman" w:cs="Times New Roman"/>
          <w:color w:val="000000"/>
          <w:sz w:val="28"/>
          <w:szCs w:val="28"/>
        </w:rPr>
        <w:t>чеб</w:t>
      </w:r>
      <w:r w:rsidR="005D5F6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D5F6D" w:rsidRPr="005D5F6D">
        <w:rPr>
          <w:rFonts w:ascii="Times New Roman" w:hAnsi="Times New Roman" w:cs="Times New Roman"/>
          <w:color w:val="000000"/>
          <w:sz w:val="28"/>
          <w:szCs w:val="28"/>
        </w:rPr>
        <w:t xml:space="preserve"> пособие</w:t>
      </w:r>
      <w:r w:rsidR="005D5F6D">
        <w:rPr>
          <w:rFonts w:ascii="Times New Roman" w:hAnsi="Times New Roman" w:cs="Times New Roman"/>
          <w:color w:val="000000"/>
          <w:sz w:val="28"/>
          <w:szCs w:val="28"/>
        </w:rPr>
        <w:t xml:space="preserve">. — </w:t>
      </w:r>
      <w:r w:rsidR="00FB662E" w:rsidRPr="005D5F6D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5D5F6D">
        <w:rPr>
          <w:rFonts w:ascii="Times New Roman" w:hAnsi="Times New Roman" w:cs="Times New Roman"/>
          <w:color w:val="000000"/>
          <w:sz w:val="28"/>
          <w:szCs w:val="28"/>
        </w:rPr>
        <w:t>н.</w:t>
      </w:r>
      <w:r w:rsidR="00FB662E" w:rsidRPr="005D5F6D">
        <w:rPr>
          <w:rFonts w:ascii="Times New Roman" w:hAnsi="Times New Roman" w:cs="Times New Roman"/>
          <w:color w:val="000000"/>
          <w:sz w:val="28"/>
          <w:szCs w:val="28"/>
        </w:rPr>
        <w:t>: Вышэйш</w:t>
      </w:r>
      <w:r w:rsidR="005D5F6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B662E" w:rsidRPr="005D5F6D">
        <w:rPr>
          <w:rFonts w:ascii="Times New Roman" w:hAnsi="Times New Roman" w:cs="Times New Roman"/>
          <w:color w:val="000000"/>
          <w:sz w:val="28"/>
          <w:szCs w:val="28"/>
        </w:rPr>
        <w:t xml:space="preserve"> шк., 2007</w:t>
      </w:r>
      <w:r w:rsidR="005D5F6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662E" w:rsidRDefault="00FB662E" w:rsidP="005F5185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67DD" w:rsidRPr="005467DD" w:rsidRDefault="005467DD" w:rsidP="005F5185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662E" w:rsidRDefault="00FB662E" w:rsidP="00FB662E">
      <w:pPr>
        <w:tabs>
          <w:tab w:val="left" w:pos="284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РАЗРАБОТКИ</w:t>
      </w:r>
    </w:p>
    <w:p w:rsidR="00FB662E" w:rsidRPr="00304461" w:rsidRDefault="00FB662E" w:rsidP="00304461">
      <w:pPr>
        <w:tabs>
          <w:tab w:val="left" w:pos="284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62E" w:rsidRPr="00D30603" w:rsidRDefault="00304461" w:rsidP="00304461">
      <w:pPr>
        <w:tabs>
          <w:tab w:val="left" w:pos="284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0603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987EB2" w:rsidRPr="00D30603">
        <w:rPr>
          <w:rFonts w:ascii="Times New Roman" w:hAnsi="Times New Roman" w:cs="Times New Roman"/>
          <w:color w:val="000000"/>
          <w:sz w:val="28"/>
          <w:szCs w:val="28"/>
        </w:rPr>
        <w:t xml:space="preserve">Овчаров </w:t>
      </w:r>
      <w:r w:rsidR="00D30603">
        <w:rPr>
          <w:rFonts w:ascii="Times New Roman" w:hAnsi="Times New Roman" w:cs="Times New Roman"/>
          <w:color w:val="000000"/>
          <w:sz w:val="28"/>
          <w:szCs w:val="28"/>
        </w:rPr>
        <w:t>А. О.</w:t>
      </w:r>
      <w:r w:rsidR="00987EB2" w:rsidRPr="00D30603">
        <w:rPr>
          <w:rFonts w:ascii="Times New Roman" w:hAnsi="Times New Roman" w:cs="Times New Roman"/>
          <w:color w:val="000000"/>
          <w:sz w:val="28"/>
          <w:szCs w:val="28"/>
        </w:rPr>
        <w:t>, Овчарова Т</w:t>
      </w:r>
      <w:r w:rsidR="00D3060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87EB2" w:rsidRPr="00D30603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="00D3060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87EB2" w:rsidRPr="00D30603">
        <w:rPr>
          <w:rFonts w:ascii="Times New Roman" w:hAnsi="Times New Roman" w:cs="Times New Roman"/>
          <w:color w:val="000000"/>
          <w:sz w:val="28"/>
          <w:szCs w:val="28"/>
        </w:rPr>
        <w:t xml:space="preserve"> Методология научного исследования: Учеб</w:t>
      </w:r>
      <w:r w:rsidR="00D30603">
        <w:rPr>
          <w:rFonts w:ascii="Times New Roman" w:hAnsi="Times New Roman" w:cs="Times New Roman"/>
          <w:color w:val="000000"/>
          <w:sz w:val="28"/>
          <w:szCs w:val="28"/>
        </w:rPr>
        <w:t>. пособие.</w:t>
      </w:r>
      <w:r w:rsidR="00987EB2" w:rsidRPr="00D30603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="00D3060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87EB2" w:rsidRPr="00D30603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D30603">
        <w:rPr>
          <w:rFonts w:ascii="Times New Roman" w:hAnsi="Times New Roman" w:cs="Times New Roman"/>
          <w:color w:val="000000"/>
          <w:sz w:val="28"/>
          <w:szCs w:val="28"/>
        </w:rPr>
        <w:t>ИНФРА-М</w:t>
      </w:r>
      <w:r w:rsidR="00987EB2" w:rsidRPr="00D30603">
        <w:rPr>
          <w:rFonts w:ascii="Times New Roman" w:hAnsi="Times New Roman" w:cs="Times New Roman"/>
          <w:color w:val="000000"/>
          <w:sz w:val="28"/>
          <w:szCs w:val="28"/>
        </w:rPr>
        <w:t>, 2016</w:t>
      </w:r>
      <w:r w:rsidR="00D3060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A63A2" w:rsidRPr="00304461" w:rsidRDefault="007A63A2" w:rsidP="00304461">
      <w:pPr>
        <w:tabs>
          <w:tab w:val="left" w:pos="284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63A2" w:rsidRPr="00304461" w:rsidRDefault="007A63A2" w:rsidP="00304461">
      <w:pPr>
        <w:tabs>
          <w:tab w:val="left" w:pos="284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63A2" w:rsidRPr="00304461" w:rsidRDefault="007A63A2" w:rsidP="00304461">
      <w:pPr>
        <w:tabs>
          <w:tab w:val="left" w:pos="284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461">
        <w:rPr>
          <w:rFonts w:ascii="Times New Roman" w:hAnsi="Times New Roman" w:cs="Times New Roman"/>
          <w:color w:val="000000"/>
          <w:sz w:val="28"/>
          <w:szCs w:val="28"/>
        </w:rPr>
        <w:t xml:space="preserve">Вся литература имеется в </w:t>
      </w:r>
      <w:r w:rsidR="00361656" w:rsidRPr="00304461">
        <w:rPr>
          <w:rFonts w:ascii="Times New Roman" w:hAnsi="Times New Roman" w:cs="Times New Roman"/>
          <w:color w:val="000000"/>
          <w:sz w:val="28"/>
          <w:szCs w:val="28"/>
        </w:rPr>
        <w:t>наличии</w:t>
      </w:r>
      <w:r w:rsidRPr="00304461">
        <w:rPr>
          <w:rFonts w:ascii="Times New Roman" w:hAnsi="Times New Roman" w:cs="Times New Roman"/>
          <w:color w:val="000000"/>
          <w:sz w:val="28"/>
          <w:szCs w:val="28"/>
        </w:rPr>
        <w:t xml:space="preserve"> в электронной библиотечной сети ДГТУ.</w:t>
      </w:r>
    </w:p>
    <w:sectPr w:rsidR="007A63A2" w:rsidRPr="00304461" w:rsidSect="00AE33D6">
      <w:footerReference w:type="default" r:id="rId7"/>
      <w:pgSz w:w="11906" w:h="16838"/>
      <w:pgMar w:top="1134" w:right="850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498" w:rsidRDefault="00ED2498" w:rsidP="00AE33D6">
      <w:pPr>
        <w:spacing w:after="0" w:line="240" w:lineRule="auto"/>
      </w:pPr>
      <w:r>
        <w:separator/>
      </w:r>
    </w:p>
  </w:endnote>
  <w:endnote w:type="continuationSeparator" w:id="0">
    <w:p w:rsidR="00ED2498" w:rsidRDefault="00ED2498" w:rsidP="00AE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738594"/>
    </w:sdtPr>
    <w:sdtContent>
      <w:p w:rsidR="00AE33D6" w:rsidRDefault="00545724">
        <w:pPr>
          <w:pStyle w:val="a7"/>
          <w:jc w:val="center"/>
        </w:pPr>
        <w:r>
          <w:fldChar w:fldCharType="begin"/>
        </w:r>
        <w:r w:rsidR="007223F3">
          <w:instrText xml:space="preserve"> PAGE   \* MERGEFORMAT </w:instrText>
        </w:r>
        <w:r>
          <w:fldChar w:fldCharType="separate"/>
        </w:r>
        <w:r w:rsidR="00936B0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33D6" w:rsidRDefault="00AE33D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498" w:rsidRDefault="00ED2498" w:rsidP="00AE33D6">
      <w:pPr>
        <w:spacing w:after="0" w:line="240" w:lineRule="auto"/>
      </w:pPr>
      <w:r>
        <w:separator/>
      </w:r>
    </w:p>
  </w:footnote>
  <w:footnote w:type="continuationSeparator" w:id="0">
    <w:p w:rsidR="00ED2498" w:rsidRDefault="00ED2498" w:rsidP="00AE3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A79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5401F2"/>
    <w:multiLevelType w:val="multilevel"/>
    <w:tmpl w:val="D1122F7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9C749B6"/>
    <w:multiLevelType w:val="multilevel"/>
    <w:tmpl w:val="00FE6B6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0B270CDC"/>
    <w:multiLevelType w:val="hybridMultilevel"/>
    <w:tmpl w:val="14B24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46B80"/>
    <w:multiLevelType w:val="singleLevel"/>
    <w:tmpl w:val="9F5C1078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</w:lvl>
  </w:abstractNum>
  <w:abstractNum w:abstractNumId="5">
    <w:nsid w:val="1B315A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0B3720"/>
    <w:multiLevelType w:val="hybridMultilevel"/>
    <w:tmpl w:val="F5F2FDF4"/>
    <w:lvl w:ilvl="0" w:tplc="F844061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9F562F2"/>
    <w:multiLevelType w:val="hybridMultilevel"/>
    <w:tmpl w:val="40B009FC"/>
    <w:lvl w:ilvl="0" w:tplc="A5CCF2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1D876EB"/>
    <w:multiLevelType w:val="hybridMultilevel"/>
    <w:tmpl w:val="3A4AB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56584"/>
    <w:multiLevelType w:val="hybridMultilevel"/>
    <w:tmpl w:val="D414B4A0"/>
    <w:lvl w:ilvl="0" w:tplc="6E2AD7E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9D30A0E"/>
    <w:multiLevelType w:val="multilevel"/>
    <w:tmpl w:val="0FB4A824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>
    <w:nsid w:val="3ABE5B61"/>
    <w:multiLevelType w:val="hybridMultilevel"/>
    <w:tmpl w:val="C1849006"/>
    <w:lvl w:ilvl="0" w:tplc="4D04FB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B3107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D1B6B00"/>
    <w:multiLevelType w:val="hybridMultilevel"/>
    <w:tmpl w:val="2DD0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082239"/>
    <w:multiLevelType w:val="hybridMultilevel"/>
    <w:tmpl w:val="A76C6C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643A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5917E8D"/>
    <w:multiLevelType w:val="multilevel"/>
    <w:tmpl w:val="67EA0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8C2005A"/>
    <w:multiLevelType w:val="hybridMultilevel"/>
    <w:tmpl w:val="271A5F16"/>
    <w:lvl w:ilvl="0" w:tplc="AF54B5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D6B36D5"/>
    <w:multiLevelType w:val="hybridMultilevel"/>
    <w:tmpl w:val="353CB4D6"/>
    <w:lvl w:ilvl="0" w:tplc="6DE20C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3AA6068"/>
    <w:multiLevelType w:val="hybridMultilevel"/>
    <w:tmpl w:val="8586EEF6"/>
    <w:lvl w:ilvl="0" w:tplc="7AEC2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3F93E47"/>
    <w:multiLevelType w:val="singleLevel"/>
    <w:tmpl w:val="BAE0C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5DD5821"/>
    <w:multiLevelType w:val="multilevel"/>
    <w:tmpl w:val="81CE4D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>
    <w:nsid w:val="571B5D45"/>
    <w:multiLevelType w:val="hybridMultilevel"/>
    <w:tmpl w:val="9C5C01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F5622CE">
      <w:start w:val="1"/>
      <w:numFmt w:val="decimal"/>
      <w:lvlText w:val="%2."/>
      <w:lvlJc w:val="left"/>
      <w:pPr>
        <w:tabs>
          <w:tab w:val="num" w:pos="2445"/>
        </w:tabs>
        <w:ind w:left="2445" w:hanging="64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E5774AB"/>
    <w:multiLevelType w:val="hybridMultilevel"/>
    <w:tmpl w:val="39A6FC12"/>
    <w:lvl w:ilvl="0" w:tplc="1E82B6A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FD6443"/>
    <w:multiLevelType w:val="hybridMultilevel"/>
    <w:tmpl w:val="7B226A6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5">
    <w:nsid w:val="5FE06278"/>
    <w:multiLevelType w:val="hybridMultilevel"/>
    <w:tmpl w:val="E81CFA92"/>
    <w:lvl w:ilvl="0" w:tplc="365246A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FF80343"/>
    <w:multiLevelType w:val="hybridMultilevel"/>
    <w:tmpl w:val="42809270"/>
    <w:lvl w:ilvl="0" w:tplc="23A26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09E4DDA"/>
    <w:multiLevelType w:val="multilevel"/>
    <w:tmpl w:val="ECB44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8">
    <w:nsid w:val="63F1590B"/>
    <w:multiLevelType w:val="hybridMultilevel"/>
    <w:tmpl w:val="75F0F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12224A"/>
    <w:multiLevelType w:val="multilevel"/>
    <w:tmpl w:val="D0340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7EC259B"/>
    <w:multiLevelType w:val="hybridMultilevel"/>
    <w:tmpl w:val="97FE6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3D72F4"/>
    <w:multiLevelType w:val="hybridMultilevel"/>
    <w:tmpl w:val="7D5E12DA"/>
    <w:lvl w:ilvl="0" w:tplc="CEF87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05D6D21"/>
    <w:multiLevelType w:val="multilevel"/>
    <w:tmpl w:val="CE1A335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3">
    <w:nsid w:val="73BF2AC4"/>
    <w:multiLevelType w:val="multilevel"/>
    <w:tmpl w:val="DE8A09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>
    <w:nsid w:val="77BD5E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A0307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7D987C6D"/>
    <w:multiLevelType w:val="hybridMultilevel"/>
    <w:tmpl w:val="7B3AE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6B1B44"/>
    <w:multiLevelType w:val="hybridMultilevel"/>
    <w:tmpl w:val="5144065A"/>
    <w:lvl w:ilvl="0" w:tplc="8BE45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2"/>
  </w:num>
  <w:num w:numId="2">
    <w:abstractNumId w:val="18"/>
  </w:num>
  <w:num w:numId="3">
    <w:abstractNumId w:val="17"/>
  </w:num>
  <w:num w:numId="4">
    <w:abstractNumId w:val="37"/>
  </w:num>
  <w:num w:numId="5">
    <w:abstractNumId w:val="26"/>
  </w:num>
  <w:num w:numId="6">
    <w:abstractNumId w:val="6"/>
  </w:num>
  <w:num w:numId="7">
    <w:abstractNumId w:val="19"/>
  </w:num>
  <w:num w:numId="8">
    <w:abstractNumId w:val="7"/>
  </w:num>
  <w:num w:numId="9">
    <w:abstractNumId w:val="32"/>
  </w:num>
  <w:num w:numId="10">
    <w:abstractNumId w:val="25"/>
  </w:num>
  <w:num w:numId="11">
    <w:abstractNumId w:val="2"/>
  </w:num>
  <w:num w:numId="12">
    <w:abstractNumId w:val="31"/>
  </w:num>
  <w:num w:numId="13">
    <w:abstractNumId w:val="10"/>
  </w:num>
  <w:num w:numId="14">
    <w:abstractNumId w:val="27"/>
  </w:num>
  <w:num w:numId="15">
    <w:abstractNumId w:val="9"/>
  </w:num>
  <w:num w:numId="16">
    <w:abstractNumId w:val="1"/>
  </w:num>
  <w:num w:numId="17">
    <w:abstractNumId w:val="16"/>
  </w:num>
  <w:num w:numId="18">
    <w:abstractNumId w:val="21"/>
  </w:num>
  <w:num w:numId="19">
    <w:abstractNumId w:val="33"/>
  </w:num>
  <w:num w:numId="20">
    <w:abstractNumId w:val="20"/>
  </w:num>
  <w:num w:numId="21">
    <w:abstractNumId w:val="11"/>
  </w:num>
  <w:num w:numId="22">
    <w:abstractNumId w:val="13"/>
  </w:num>
  <w:num w:numId="23">
    <w:abstractNumId w:val="3"/>
  </w:num>
  <w:num w:numId="24">
    <w:abstractNumId w:val="34"/>
    <w:lvlOverride w:ilvl="0">
      <w:startOverride w:val="1"/>
    </w:lvlOverride>
  </w:num>
  <w:num w:numId="25">
    <w:abstractNumId w:val="35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36"/>
  </w:num>
  <w:num w:numId="30">
    <w:abstractNumId w:val="28"/>
  </w:num>
  <w:num w:numId="31">
    <w:abstractNumId w:val="8"/>
  </w:num>
  <w:num w:numId="32">
    <w:abstractNumId w:val="0"/>
  </w:num>
  <w:num w:numId="33">
    <w:abstractNumId w:val="14"/>
  </w:num>
  <w:num w:numId="34">
    <w:abstractNumId w:val="29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24"/>
  </w:num>
  <w:num w:numId="37">
    <w:abstractNumId w:val="23"/>
  </w:num>
  <w:num w:numId="3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A5ECC"/>
    <w:rsid w:val="0002687D"/>
    <w:rsid w:val="00183089"/>
    <w:rsid w:val="00192125"/>
    <w:rsid w:val="001A4E52"/>
    <w:rsid w:val="001B0CE9"/>
    <w:rsid w:val="001C58E1"/>
    <w:rsid w:val="001E40AB"/>
    <w:rsid w:val="002246C7"/>
    <w:rsid w:val="00224B78"/>
    <w:rsid w:val="002406E1"/>
    <w:rsid w:val="00271740"/>
    <w:rsid w:val="00286DFE"/>
    <w:rsid w:val="002A01E4"/>
    <w:rsid w:val="002B6A8D"/>
    <w:rsid w:val="00303DA1"/>
    <w:rsid w:val="00304461"/>
    <w:rsid w:val="0034549F"/>
    <w:rsid w:val="00361656"/>
    <w:rsid w:val="003A5ECC"/>
    <w:rsid w:val="003C32B3"/>
    <w:rsid w:val="0040348F"/>
    <w:rsid w:val="00414254"/>
    <w:rsid w:val="00482609"/>
    <w:rsid w:val="004B10A6"/>
    <w:rsid w:val="004D4FCD"/>
    <w:rsid w:val="00545724"/>
    <w:rsid w:val="005467DD"/>
    <w:rsid w:val="00577219"/>
    <w:rsid w:val="0059740D"/>
    <w:rsid w:val="005B4663"/>
    <w:rsid w:val="005D5F6D"/>
    <w:rsid w:val="005F5185"/>
    <w:rsid w:val="006128BB"/>
    <w:rsid w:val="006526B8"/>
    <w:rsid w:val="00652805"/>
    <w:rsid w:val="006B3096"/>
    <w:rsid w:val="006F2302"/>
    <w:rsid w:val="007223F3"/>
    <w:rsid w:val="00731ECD"/>
    <w:rsid w:val="0074598B"/>
    <w:rsid w:val="00746546"/>
    <w:rsid w:val="007A63A2"/>
    <w:rsid w:val="007B3BF3"/>
    <w:rsid w:val="007E07C1"/>
    <w:rsid w:val="007E74F3"/>
    <w:rsid w:val="007F24F2"/>
    <w:rsid w:val="007F7974"/>
    <w:rsid w:val="008214B7"/>
    <w:rsid w:val="0082689F"/>
    <w:rsid w:val="00840D0D"/>
    <w:rsid w:val="008B1180"/>
    <w:rsid w:val="008C0009"/>
    <w:rsid w:val="00922870"/>
    <w:rsid w:val="00936B03"/>
    <w:rsid w:val="00970A8B"/>
    <w:rsid w:val="00971CBD"/>
    <w:rsid w:val="00971E11"/>
    <w:rsid w:val="00987EB2"/>
    <w:rsid w:val="009935C4"/>
    <w:rsid w:val="00A0696A"/>
    <w:rsid w:val="00A47621"/>
    <w:rsid w:val="00A541CF"/>
    <w:rsid w:val="00A94447"/>
    <w:rsid w:val="00AD7F20"/>
    <w:rsid w:val="00AE33D6"/>
    <w:rsid w:val="00B62C9D"/>
    <w:rsid w:val="00B860AF"/>
    <w:rsid w:val="00BA0EE4"/>
    <w:rsid w:val="00BC26BB"/>
    <w:rsid w:val="00C209F5"/>
    <w:rsid w:val="00C277A9"/>
    <w:rsid w:val="00C44396"/>
    <w:rsid w:val="00CB3617"/>
    <w:rsid w:val="00CD1689"/>
    <w:rsid w:val="00CE42DA"/>
    <w:rsid w:val="00D201F5"/>
    <w:rsid w:val="00D26FFD"/>
    <w:rsid w:val="00D30603"/>
    <w:rsid w:val="00D32566"/>
    <w:rsid w:val="00D61925"/>
    <w:rsid w:val="00D733F2"/>
    <w:rsid w:val="00D76A7F"/>
    <w:rsid w:val="00D95B4A"/>
    <w:rsid w:val="00D969B9"/>
    <w:rsid w:val="00DA0F8B"/>
    <w:rsid w:val="00DB75C8"/>
    <w:rsid w:val="00DC3E97"/>
    <w:rsid w:val="00ED2498"/>
    <w:rsid w:val="00F21978"/>
    <w:rsid w:val="00F82EA3"/>
    <w:rsid w:val="00FA7D17"/>
    <w:rsid w:val="00FB662E"/>
    <w:rsid w:val="00FE38B3"/>
    <w:rsid w:val="00FE4F01"/>
    <w:rsid w:val="00FE5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19"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3D6"/>
  </w:style>
  <w:style w:type="paragraph" w:styleId="a7">
    <w:name w:val="footer"/>
    <w:basedOn w:val="a"/>
    <w:link w:val="a8"/>
    <w:uiPriority w:val="99"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D6"/>
  </w:style>
  <w:style w:type="paragraph" w:styleId="a9">
    <w:name w:val="Balloon Text"/>
    <w:basedOn w:val="a"/>
    <w:link w:val="aa"/>
    <w:uiPriority w:val="99"/>
    <w:semiHidden/>
    <w:unhideWhenUsed/>
    <w:rsid w:val="007B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3BF3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40348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40348F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Обычный1"/>
    <w:rsid w:val="0040348F"/>
    <w:pPr>
      <w:widowControl w:val="0"/>
      <w:snapToGrid w:val="0"/>
      <w:spacing w:after="0" w:line="300" w:lineRule="auto"/>
      <w:ind w:left="440" w:hanging="340"/>
    </w:pPr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 Indent"/>
    <w:basedOn w:val="a"/>
    <w:link w:val="ae"/>
    <w:uiPriority w:val="99"/>
    <w:semiHidden/>
    <w:unhideWhenUsed/>
    <w:rsid w:val="002406E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2406E1"/>
  </w:style>
  <w:style w:type="paragraph" w:styleId="af">
    <w:name w:val="List Paragraph"/>
    <w:basedOn w:val="a"/>
    <w:uiPriority w:val="34"/>
    <w:qFormat/>
    <w:rsid w:val="005F51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11</Pages>
  <Words>1832</Words>
  <Characters>10444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Admin</cp:lastModifiedBy>
  <cp:revision>48</cp:revision>
  <dcterms:created xsi:type="dcterms:W3CDTF">2018-09-09T14:04:00Z</dcterms:created>
  <dcterms:modified xsi:type="dcterms:W3CDTF">2019-06-02T11:08:00Z</dcterms:modified>
</cp:coreProperties>
</file>